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Pr="00B23062" w:rsidRDefault="007F6F83" w:rsidP="00773552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B23062">
        <w:rPr>
          <w:rFonts w:ascii="Arial" w:eastAsia="Calibri" w:hAnsi="Arial" w:cs="Arial"/>
          <w:b/>
          <w:color w:val="000000"/>
          <w:lang w:eastAsia="en-US"/>
        </w:rPr>
        <w:t>PPK2018/</w:t>
      </w:r>
      <w:r w:rsidR="007017B7" w:rsidRPr="00B23062">
        <w:rPr>
          <w:rFonts w:ascii="Arial" w:eastAsia="Calibri" w:hAnsi="Arial" w:cs="Arial"/>
          <w:b/>
          <w:color w:val="000000"/>
          <w:lang w:eastAsia="en-US"/>
        </w:rPr>
        <w:t>ZAU</w:t>
      </w:r>
      <w:r w:rsidR="007017B7" w:rsidRPr="00B23062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="007017B7" w:rsidRPr="00B23062">
        <w:rPr>
          <w:rFonts w:ascii="Arial" w:eastAsia="Calibri" w:hAnsi="Arial" w:cs="Arial"/>
          <w:b/>
          <w:color w:val="000000"/>
          <w:lang w:eastAsia="en-US"/>
        </w:rPr>
        <w:t>AL</w:t>
      </w:r>
      <w:r w:rsidR="007017B7" w:rsidRPr="00B23062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FD6649" w:rsidRPr="00B23062" w:rsidRDefault="00711936" w:rsidP="00773552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B23062">
        <w:rPr>
          <w:rFonts w:ascii="Arial" w:eastAsia="Calibri" w:hAnsi="Arial" w:cs="Arial"/>
          <w:bCs/>
          <w:lang w:eastAsia="en-US"/>
        </w:rPr>
        <w:t>KPS-I.401.1.2022</w:t>
      </w:r>
      <w:bookmarkStart w:id="0" w:name="_GoBack"/>
      <w:bookmarkEnd w:id="0"/>
    </w:p>
    <w:p w:rsidR="00DA06D6" w:rsidRPr="00B23062" w:rsidRDefault="00936B98" w:rsidP="00773552">
      <w:pPr>
        <w:spacing w:line="360" w:lineRule="auto"/>
        <w:rPr>
          <w:rFonts w:ascii="Arial" w:hAnsi="Arial" w:cs="Arial"/>
          <w:b/>
          <w:color w:val="FF0000"/>
        </w:rPr>
      </w:pPr>
      <w:r w:rsidRPr="00B23062">
        <w:rPr>
          <w:rFonts w:ascii="Arial" w:hAnsi="Arial" w:cs="Arial"/>
          <w:b/>
        </w:rPr>
        <w:t xml:space="preserve">TRZECI </w:t>
      </w:r>
      <w:r w:rsidR="00BE0CF9" w:rsidRPr="00B23062">
        <w:rPr>
          <w:rFonts w:ascii="Arial" w:hAnsi="Arial" w:cs="Arial"/>
          <w:b/>
        </w:rPr>
        <w:t>RAPORT Z REALIZACJI PPK2018</w:t>
      </w:r>
      <w:r w:rsidR="00FD6649" w:rsidRPr="00B23062">
        <w:rPr>
          <w:rFonts w:ascii="Arial" w:hAnsi="Arial" w:cs="Arial"/>
          <w:b/>
        </w:rPr>
        <w:t xml:space="preserve"> w </w:t>
      </w:r>
      <w:r w:rsidR="00111946" w:rsidRPr="00B23062">
        <w:rPr>
          <w:rFonts w:ascii="Arial" w:hAnsi="Arial" w:cs="Arial"/>
          <w:b/>
        </w:rPr>
        <w:t>2021</w:t>
      </w:r>
      <w:r w:rsidR="00FD6649" w:rsidRPr="00B23062">
        <w:rPr>
          <w:rFonts w:ascii="Arial" w:hAnsi="Arial" w:cs="Arial"/>
          <w:b/>
        </w:rPr>
        <w:t xml:space="preserve"> r</w:t>
      </w:r>
      <w:r w:rsidR="00BE0CF9" w:rsidRPr="00B23062">
        <w:rPr>
          <w:rFonts w:ascii="Arial" w:hAnsi="Arial" w:cs="Arial"/>
          <w:b/>
        </w:rPr>
        <w:t>.</w:t>
      </w:r>
    </w:p>
    <w:p w:rsidR="00371D3D" w:rsidRPr="00B23062" w:rsidRDefault="00304239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t xml:space="preserve">Program Wydarzeń Kluczowych </w:t>
      </w:r>
    </w:p>
    <w:p w:rsidR="00936B98" w:rsidRPr="00B23062" w:rsidRDefault="00304239" w:rsidP="00773552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W związku z wyborem </w:t>
      </w:r>
      <w:r w:rsidR="00C93AF5" w:rsidRPr="00B23062">
        <w:rPr>
          <w:rFonts w:ascii="Arial" w:hAnsi="Arial" w:cs="Arial"/>
        </w:rPr>
        <w:t xml:space="preserve">w 2019 roku trzech </w:t>
      </w:r>
      <w:r w:rsidR="00E569A3" w:rsidRPr="00B23062">
        <w:rPr>
          <w:rFonts w:ascii="Arial" w:hAnsi="Arial" w:cs="Arial"/>
        </w:rPr>
        <w:t>W</w:t>
      </w:r>
      <w:r w:rsidRPr="00B23062">
        <w:rPr>
          <w:rFonts w:ascii="Arial" w:hAnsi="Arial" w:cs="Arial"/>
        </w:rPr>
        <w:t>ydarzeń</w:t>
      </w:r>
      <w:r w:rsidR="00E569A3" w:rsidRPr="00B23062">
        <w:rPr>
          <w:rFonts w:ascii="Arial" w:hAnsi="Arial" w:cs="Arial"/>
        </w:rPr>
        <w:t xml:space="preserve"> K</w:t>
      </w:r>
      <w:r w:rsidR="00D97901" w:rsidRPr="00B23062">
        <w:rPr>
          <w:rFonts w:ascii="Arial" w:hAnsi="Arial" w:cs="Arial"/>
        </w:rPr>
        <w:t>luczowych</w:t>
      </w:r>
      <w:r w:rsidR="00C93AF5" w:rsidRPr="00B23062">
        <w:rPr>
          <w:rFonts w:ascii="Arial" w:hAnsi="Arial" w:cs="Arial"/>
        </w:rPr>
        <w:t xml:space="preserve"> organizowanych </w:t>
      </w:r>
      <w:r w:rsidR="00C21385" w:rsidRPr="00B23062">
        <w:rPr>
          <w:rFonts w:ascii="Arial" w:hAnsi="Arial" w:cs="Arial"/>
        </w:rPr>
        <w:t>przez organizacje pozarzą</w:t>
      </w:r>
      <w:r w:rsidR="00C93AF5" w:rsidRPr="00B23062">
        <w:rPr>
          <w:rFonts w:ascii="Arial" w:hAnsi="Arial" w:cs="Arial"/>
        </w:rPr>
        <w:t>dowe</w:t>
      </w:r>
      <w:r w:rsidR="00D97901" w:rsidRPr="00B23062">
        <w:rPr>
          <w:rFonts w:ascii="Arial" w:hAnsi="Arial" w:cs="Arial"/>
        </w:rPr>
        <w:t xml:space="preserve"> </w:t>
      </w:r>
      <w:r w:rsidR="00936B98" w:rsidRPr="00B23062">
        <w:rPr>
          <w:rFonts w:ascii="Arial" w:hAnsi="Arial" w:cs="Arial"/>
        </w:rPr>
        <w:t>p</w:t>
      </w:r>
      <w:r w:rsidR="00570636" w:rsidRPr="00B23062">
        <w:rPr>
          <w:rFonts w:ascii="Arial" w:hAnsi="Arial" w:cs="Arial"/>
        </w:rPr>
        <w:t>rzyznano dotacje</w:t>
      </w:r>
      <w:r w:rsidR="00C93AF5" w:rsidRPr="00B23062">
        <w:rPr>
          <w:rFonts w:ascii="Arial" w:hAnsi="Arial" w:cs="Arial"/>
        </w:rPr>
        <w:t xml:space="preserve"> na trzy Wydarzenia: </w:t>
      </w:r>
      <w:proofErr w:type="spellStart"/>
      <w:r w:rsidR="00371D3D" w:rsidRPr="00B23062">
        <w:rPr>
          <w:rFonts w:ascii="Arial" w:hAnsi="Arial" w:cs="Arial"/>
        </w:rPr>
        <w:t>Up</w:t>
      </w:r>
      <w:proofErr w:type="spellEnd"/>
      <w:r w:rsidR="00371D3D" w:rsidRPr="00B23062">
        <w:rPr>
          <w:rFonts w:ascii="Arial" w:hAnsi="Arial" w:cs="Arial"/>
        </w:rPr>
        <w:t xml:space="preserve"> to </w:t>
      </w:r>
      <w:proofErr w:type="spellStart"/>
      <w:r w:rsidR="00371D3D" w:rsidRPr="00B23062">
        <w:rPr>
          <w:rFonts w:ascii="Arial" w:hAnsi="Arial" w:cs="Arial"/>
        </w:rPr>
        <w:t>Date</w:t>
      </w:r>
      <w:proofErr w:type="spellEnd"/>
      <w:r w:rsidR="00371D3D" w:rsidRPr="00B23062">
        <w:rPr>
          <w:rFonts w:ascii="Arial" w:hAnsi="Arial" w:cs="Arial"/>
        </w:rPr>
        <w:t xml:space="preserve"> Festiwal</w:t>
      </w:r>
      <w:r w:rsidR="00C93AF5" w:rsidRPr="00B23062">
        <w:rPr>
          <w:rFonts w:ascii="Arial" w:hAnsi="Arial" w:cs="Arial"/>
        </w:rPr>
        <w:t xml:space="preserve">, </w:t>
      </w:r>
      <w:r w:rsidR="00371D3D" w:rsidRPr="00B23062">
        <w:rPr>
          <w:rFonts w:ascii="Arial" w:hAnsi="Arial" w:cs="Arial"/>
        </w:rPr>
        <w:t>Festiwal Literacki „Na pograniczu kultur”</w:t>
      </w:r>
      <w:r w:rsidR="00C93AF5" w:rsidRPr="00B23062">
        <w:rPr>
          <w:rFonts w:ascii="Arial" w:hAnsi="Arial" w:cs="Arial"/>
        </w:rPr>
        <w:t xml:space="preserve">, </w:t>
      </w:r>
      <w:r w:rsidR="00DD3DEE" w:rsidRPr="00B23062">
        <w:rPr>
          <w:rFonts w:ascii="Arial" w:hAnsi="Arial" w:cs="Arial"/>
        </w:rPr>
        <w:t>FESTIWAL „</w:t>
      </w:r>
      <w:r w:rsidR="00C93AF5" w:rsidRPr="00B23062">
        <w:rPr>
          <w:rFonts w:ascii="Arial" w:hAnsi="Arial" w:cs="Arial"/>
        </w:rPr>
        <w:t>Biała Czysta Kul</w:t>
      </w:r>
      <w:r w:rsidR="00DD3DEE" w:rsidRPr="00B23062">
        <w:rPr>
          <w:rFonts w:ascii="Arial" w:hAnsi="Arial" w:cs="Arial"/>
        </w:rPr>
        <w:t>turalna - rzeka dla mieszkańców”</w:t>
      </w:r>
      <w:r w:rsidR="00570636" w:rsidRPr="00B23062">
        <w:rPr>
          <w:rFonts w:ascii="Arial" w:hAnsi="Arial" w:cs="Arial"/>
        </w:rPr>
        <w:t xml:space="preserve">. </w:t>
      </w:r>
      <w:r w:rsidR="00DA3449" w:rsidRPr="00B23062">
        <w:rPr>
          <w:rFonts w:ascii="Arial" w:hAnsi="Arial" w:cs="Arial"/>
        </w:rPr>
        <w:t>Umowy podpisali</w:t>
      </w:r>
      <w:r w:rsidR="00936B98" w:rsidRPr="00B23062">
        <w:rPr>
          <w:rFonts w:ascii="Arial" w:hAnsi="Arial" w:cs="Arial"/>
        </w:rPr>
        <w:t xml:space="preserve"> </w:t>
      </w:r>
      <w:r w:rsidR="00DA3449" w:rsidRPr="00B23062">
        <w:rPr>
          <w:rFonts w:ascii="Arial" w:hAnsi="Arial" w:cs="Arial"/>
        </w:rPr>
        <w:t>organizatorzy</w:t>
      </w:r>
      <w:r w:rsidR="00C93AF5" w:rsidRPr="00B23062">
        <w:rPr>
          <w:rFonts w:ascii="Arial" w:hAnsi="Arial" w:cs="Arial"/>
        </w:rPr>
        <w:t xml:space="preserve"> </w:t>
      </w:r>
      <w:r w:rsidR="001155AA" w:rsidRPr="00B23062">
        <w:rPr>
          <w:rFonts w:ascii="Arial" w:hAnsi="Arial" w:cs="Arial"/>
        </w:rPr>
        <w:t>dwóch Wydarzeń;</w:t>
      </w:r>
      <w:r w:rsidR="00936B98" w:rsidRPr="00B23062">
        <w:rPr>
          <w:rFonts w:ascii="Arial" w:hAnsi="Arial" w:cs="Arial"/>
        </w:rPr>
        <w:t xml:space="preserve"> zorganizowano </w:t>
      </w:r>
      <w:proofErr w:type="spellStart"/>
      <w:r w:rsidR="005D043B" w:rsidRPr="00B23062">
        <w:rPr>
          <w:rFonts w:ascii="Arial" w:hAnsi="Arial" w:cs="Arial"/>
        </w:rPr>
        <w:t>Up</w:t>
      </w:r>
      <w:proofErr w:type="spellEnd"/>
      <w:r w:rsidR="005D043B" w:rsidRPr="00B23062">
        <w:rPr>
          <w:rFonts w:ascii="Arial" w:hAnsi="Arial" w:cs="Arial"/>
        </w:rPr>
        <w:t xml:space="preserve"> to </w:t>
      </w:r>
      <w:proofErr w:type="spellStart"/>
      <w:r w:rsidR="005D043B" w:rsidRPr="00B23062">
        <w:rPr>
          <w:rFonts w:ascii="Arial" w:hAnsi="Arial" w:cs="Arial"/>
        </w:rPr>
        <w:t>Date</w:t>
      </w:r>
      <w:proofErr w:type="spellEnd"/>
      <w:r w:rsidR="005D043B" w:rsidRPr="00B23062">
        <w:rPr>
          <w:rFonts w:ascii="Arial" w:hAnsi="Arial" w:cs="Arial"/>
        </w:rPr>
        <w:t xml:space="preserve"> Festiwal (3-5 września) i </w:t>
      </w:r>
      <w:r w:rsidR="00C95A8E" w:rsidRPr="00B23062">
        <w:rPr>
          <w:rFonts w:ascii="Arial" w:hAnsi="Arial" w:cs="Arial"/>
        </w:rPr>
        <w:t>Festiwal Literacki „Na pograniczu kultur”</w:t>
      </w:r>
      <w:r w:rsidR="005D043B" w:rsidRPr="00B23062">
        <w:rPr>
          <w:rFonts w:ascii="Arial" w:hAnsi="Arial" w:cs="Arial"/>
        </w:rPr>
        <w:t xml:space="preserve"> (1-3 października).</w:t>
      </w:r>
    </w:p>
    <w:p w:rsidR="009E3A15" w:rsidRPr="00773552" w:rsidRDefault="00936B98" w:rsidP="00773552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Zrealizowano Wydarzenie</w:t>
      </w:r>
      <w:r w:rsidR="00C21385" w:rsidRPr="00B23062">
        <w:rPr>
          <w:rFonts w:ascii="Arial" w:hAnsi="Arial" w:cs="Arial"/>
        </w:rPr>
        <w:t xml:space="preserve"> Kluczowe </w:t>
      </w:r>
      <w:r w:rsidR="00C95A8E" w:rsidRPr="00B23062">
        <w:rPr>
          <w:rFonts w:ascii="Arial" w:hAnsi="Arial" w:cs="Arial"/>
        </w:rPr>
        <w:t xml:space="preserve">Białostockiego Teatru Lalek - </w:t>
      </w:r>
      <w:r w:rsidR="00A769A2" w:rsidRPr="00B23062">
        <w:rPr>
          <w:rFonts w:ascii="Arial" w:hAnsi="Arial" w:cs="Arial"/>
        </w:rPr>
        <w:t>Festiwale L</w:t>
      </w:r>
      <w:r w:rsidR="000B32B9" w:rsidRPr="00B23062">
        <w:rPr>
          <w:rFonts w:ascii="Arial" w:hAnsi="Arial" w:cs="Arial"/>
        </w:rPr>
        <w:t>alkarskie</w:t>
      </w:r>
      <w:r w:rsidR="003E0180" w:rsidRPr="00B23062">
        <w:rPr>
          <w:rFonts w:ascii="Arial" w:hAnsi="Arial" w:cs="Arial"/>
        </w:rPr>
        <w:t>.</w:t>
      </w:r>
      <w:r w:rsidR="00262F69" w:rsidRPr="00B23062">
        <w:rPr>
          <w:rFonts w:ascii="Arial" w:hAnsi="Arial" w:cs="Arial"/>
        </w:rPr>
        <w:t xml:space="preserve"> </w:t>
      </w:r>
      <w:r w:rsidR="00A769A2" w:rsidRPr="00B23062">
        <w:rPr>
          <w:rFonts w:ascii="Arial" w:hAnsi="Arial" w:cs="Arial"/>
        </w:rPr>
        <w:t>Festiwal „Metamorfozy L</w:t>
      </w:r>
      <w:r w:rsidRPr="00B23062">
        <w:rPr>
          <w:rFonts w:ascii="Arial" w:hAnsi="Arial" w:cs="Arial"/>
        </w:rPr>
        <w:t>alek” zakończył się we wrześniu, odbył się zgodnie z programem.</w:t>
      </w:r>
      <w:r w:rsidR="00B23062">
        <w:rPr>
          <w:rFonts w:ascii="Arial" w:hAnsi="Arial" w:cs="Arial"/>
        </w:rPr>
        <w:t xml:space="preserve"> </w:t>
      </w:r>
      <w:r w:rsidR="009C0A93" w:rsidRPr="00B23062">
        <w:rPr>
          <w:rFonts w:ascii="Arial" w:hAnsi="Arial" w:cs="Arial"/>
        </w:rPr>
        <w:t>34 prezentacje festiwalowe obejrzało bezpośrednio 3280 widzów.</w:t>
      </w:r>
      <w:r w:rsidR="00C20204" w:rsidRPr="00B23062">
        <w:rPr>
          <w:rFonts w:ascii="Arial" w:hAnsi="Arial" w:cs="Arial"/>
        </w:rPr>
        <w:t xml:space="preserve"> </w:t>
      </w:r>
    </w:p>
    <w:p w:rsidR="006E43C3" w:rsidRPr="00B23062" w:rsidRDefault="00764047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t>FUNDUSZ</w:t>
      </w:r>
      <w:r w:rsidR="00BE0CF9" w:rsidRPr="00B23062">
        <w:rPr>
          <w:rFonts w:ascii="Arial" w:hAnsi="Arial" w:cs="Arial"/>
          <w:b/>
        </w:rPr>
        <w:t xml:space="preserve"> WSPÓŁPRACY</w:t>
      </w:r>
    </w:p>
    <w:p w:rsidR="00957F4F" w:rsidRPr="00B23062" w:rsidRDefault="005021B2" w:rsidP="00773552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Akces do Fundusz</w:t>
      </w:r>
      <w:r w:rsidR="007A4F43" w:rsidRPr="00B23062">
        <w:rPr>
          <w:rFonts w:ascii="Arial" w:hAnsi="Arial" w:cs="Arial"/>
        </w:rPr>
        <w:t xml:space="preserve">u Współpracy </w:t>
      </w:r>
      <w:r w:rsidR="00D33A5A" w:rsidRPr="00B23062">
        <w:rPr>
          <w:rFonts w:ascii="Arial" w:hAnsi="Arial" w:cs="Arial"/>
        </w:rPr>
        <w:t xml:space="preserve">dotychczas </w:t>
      </w:r>
      <w:r w:rsidR="007A4F43" w:rsidRPr="00B23062">
        <w:rPr>
          <w:rFonts w:ascii="Arial" w:hAnsi="Arial" w:cs="Arial"/>
        </w:rPr>
        <w:t>zdeklarowało pięć miejskich instytucji</w:t>
      </w:r>
      <w:r w:rsidR="00B23062">
        <w:rPr>
          <w:rFonts w:ascii="Arial" w:hAnsi="Arial" w:cs="Arial"/>
        </w:rPr>
        <w:t xml:space="preserve"> kultury, </w:t>
      </w:r>
      <w:r w:rsidR="005B55AB" w:rsidRPr="00B23062">
        <w:rPr>
          <w:rFonts w:ascii="Arial" w:hAnsi="Arial" w:cs="Arial"/>
        </w:rPr>
        <w:t>z Funduszu w 2021 r. skorzystały trzy instytucje:</w:t>
      </w:r>
      <w:r w:rsidRPr="00B23062">
        <w:rPr>
          <w:rFonts w:ascii="Arial" w:hAnsi="Arial" w:cs="Arial"/>
        </w:rPr>
        <w:t xml:space="preserve"> Białostocki Teatr Lale</w:t>
      </w:r>
      <w:r w:rsidR="005B55AB" w:rsidRPr="00B23062">
        <w:rPr>
          <w:rFonts w:ascii="Arial" w:hAnsi="Arial" w:cs="Arial"/>
        </w:rPr>
        <w:t xml:space="preserve">k, </w:t>
      </w:r>
      <w:r w:rsidRPr="00B23062">
        <w:rPr>
          <w:rFonts w:ascii="Arial" w:hAnsi="Arial" w:cs="Arial"/>
        </w:rPr>
        <w:t>Dom Kultury „Śródmie</w:t>
      </w:r>
      <w:r w:rsidR="005B55AB" w:rsidRPr="00B23062">
        <w:rPr>
          <w:rFonts w:ascii="Arial" w:hAnsi="Arial" w:cs="Arial"/>
        </w:rPr>
        <w:t xml:space="preserve">ście”, </w:t>
      </w:r>
      <w:r w:rsidR="007A4F43" w:rsidRPr="00B23062">
        <w:rPr>
          <w:rFonts w:ascii="Arial" w:hAnsi="Arial" w:cs="Arial"/>
        </w:rPr>
        <w:t>Białostocki Ośrodek Kultury</w:t>
      </w:r>
      <w:r w:rsidRPr="00B23062">
        <w:rPr>
          <w:rFonts w:ascii="Arial" w:hAnsi="Arial" w:cs="Arial"/>
        </w:rPr>
        <w:t xml:space="preserve">. </w:t>
      </w:r>
    </w:p>
    <w:p w:rsidR="003874C7" w:rsidRPr="00B23062" w:rsidRDefault="007A4F43" w:rsidP="00773552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Na Fundusz Współpracy w budżecie Miasta Białegostoku</w:t>
      </w:r>
      <w:r w:rsidR="005B55AB" w:rsidRPr="00B23062">
        <w:rPr>
          <w:rFonts w:ascii="Arial" w:hAnsi="Arial" w:cs="Arial"/>
        </w:rPr>
        <w:t xml:space="preserve"> 2021</w:t>
      </w:r>
      <w:r w:rsidRPr="00B23062">
        <w:rPr>
          <w:rFonts w:ascii="Arial" w:hAnsi="Arial" w:cs="Arial"/>
        </w:rPr>
        <w:t xml:space="preserve"> zaplanowano </w:t>
      </w:r>
      <w:r w:rsidR="005B55AB" w:rsidRPr="00B23062">
        <w:rPr>
          <w:rFonts w:ascii="Arial" w:hAnsi="Arial" w:cs="Arial"/>
        </w:rPr>
        <w:t>50.000 zł</w:t>
      </w:r>
      <w:r w:rsidRPr="00B23062">
        <w:rPr>
          <w:rFonts w:ascii="Arial" w:hAnsi="Arial" w:cs="Arial"/>
        </w:rPr>
        <w:t xml:space="preserve">. </w:t>
      </w:r>
      <w:r w:rsidR="005B55AB" w:rsidRPr="00B23062">
        <w:rPr>
          <w:rFonts w:ascii="Arial" w:hAnsi="Arial" w:cs="Arial"/>
        </w:rPr>
        <w:br/>
      </w:r>
      <w:r w:rsidRPr="00B23062">
        <w:rPr>
          <w:rFonts w:ascii="Arial" w:hAnsi="Arial" w:cs="Arial"/>
        </w:rPr>
        <w:t xml:space="preserve">W </w:t>
      </w:r>
      <w:r w:rsidR="00D44F8F" w:rsidRPr="00B23062">
        <w:rPr>
          <w:rFonts w:ascii="Arial" w:hAnsi="Arial" w:cs="Arial"/>
        </w:rPr>
        <w:t xml:space="preserve">raportowanym okresie </w:t>
      </w:r>
      <w:r w:rsidR="003874C7" w:rsidRPr="00B23062">
        <w:rPr>
          <w:rFonts w:ascii="Arial" w:hAnsi="Arial" w:cs="Arial"/>
        </w:rPr>
        <w:t xml:space="preserve">współpracę zrealizowały dwie instytucje: </w:t>
      </w:r>
    </w:p>
    <w:p w:rsidR="003874C7" w:rsidRPr="00B23062" w:rsidRDefault="003874C7" w:rsidP="00773552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Białostocki Ośrodek Kultury, który w złożonej Informacji </w:t>
      </w:r>
      <w:r w:rsidR="00B51C85" w:rsidRPr="00B23062">
        <w:rPr>
          <w:rFonts w:ascii="Arial" w:hAnsi="Arial" w:cs="Arial"/>
        </w:rPr>
        <w:t xml:space="preserve">za IV kwartał </w:t>
      </w:r>
      <w:r w:rsidRPr="00B23062">
        <w:rPr>
          <w:rFonts w:ascii="Arial" w:hAnsi="Arial" w:cs="Arial"/>
        </w:rPr>
        <w:t>przekazał, że jeden twórca</w:t>
      </w:r>
      <w:r w:rsidRPr="00B23062">
        <w:rPr>
          <w:rFonts w:ascii="Arial" w:eastAsia="Calibri" w:hAnsi="Arial" w:cs="Arial"/>
        </w:rPr>
        <w:t xml:space="preserve"> wycofał się ze współpracy i jedno z planowanych wydarzeń nie zostało zrealizowane. Zrealizowano współpracę w zakresie jednego projektu na kwotę 9.900 zł.</w:t>
      </w:r>
    </w:p>
    <w:p w:rsidR="003874C7" w:rsidRPr="00B23062" w:rsidRDefault="003874C7" w:rsidP="00773552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B23062">
        <w:rPr>
          <w:rFonts w:ascii="Arial" w:eastAsia="Calibri" w:hAnsi="Arial" w:cs="Arial"/>
        </w:rPr>
        <w:t xml:space="preserve">Dom Kultury „Śródmieście”, który </w:t>
      </w:r>
      <w:r w:rsidRPr="00B23062">
        <w:rPr>
          <w:rFonts w:ascii="Arial" w:hAnsi="Arial" w:cs="Arial"/>
        </w:rPr>
        <w:t xml:space="preserve">złożył Sprawozdanie z realizacji Planu </w:t>
      </w:r>
      <w:r w:rsidRPr="00B23062">
        <w:rPr>
          <w:rFonts w:ascii="Arial" w:eastAsia="Calibri" w:hAnsi="Arial" w:cs="Arial"/>
          <w:iCs/>
        </w:rPr>
        <w:t>Współpracy za III kwartał i</w:t>
      </w:r>
      <w:r w:rsidRPr="00B23062">
        <w:rPr>
          <w:rFonts w:ascii="Arial" w:hAnsi="Arial" w:cs="Arial"/>
        </w:rPr>
        <w:t xml:space="preserve"> Informację </w:t>
      </w:r>
      <w:r w:rsidRPr="00B23062">
        <w:rPr>
          <w:rFonts w:ascii="Arial" w:eastAsia="Calibri" w:hAnsi="Arial" w:cs="Arial"/>
        </w:rPr>
        <w:t xml:space="preserve">za IV kwartał przekazał, że współpraca została zrealizowana w pełnym zakresie na kwotę </w:t>
      </w:r>
      <w:r w:rsidRPr="00B23062">
        <w:rPr>
          <w:rFonts w:ascii="Arial" w:hAnsi="Arial" w:cs="Arial"/>
        </w:rPr>
        <w:t>8.480 zł.</w:t>
      </w:r>
    </w:p>
    <w:p w:rsidR="00331781" w:rsidRPr="00B23062" w:rsidRDefault="00651FEE" w:rsidP="00773552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W 2021 roku </w:t>
      </w:r>
      <w:r w:rsidRPr="00B23062">
        <w:rPr>
          <w:rFonts w:ascii="Arial" w:eastAsia="Calibri" w:hAnsi="Arial" w:cs="Arial"/>
        </w:rPr>
        <w:t>n</w:t>
      </w:r>
      <w:r w:rsidR="00331781" w:rsidRPr="00B23062">
        <w:rPr>
          <w:rFonts w:ascii="Arial" w:eastAsia="Calibri" w:hAnsi="Arial" w:cs="Arial"/>
        </w:rPr>
        <w:t>a</w:t>
      </w:r>
      <w:r w:rsidR="00331781" w:rsidRPr="00B23062">
        <w:rPr>
          <w:rFonts w:ascii="Arial" w:hAnsi="Arial" w:cs="Arial"/>
        </w:rPr>
        <w:t xml:space="preserve"> realizację Funduszu wykorzystano środki w wysokości </w:t>
      </w:r>
      <w:r w:rsidR="00331781" w:rsidRPr="00B23062">
        <w:rPr>
          <w:rFonts w:ascii="Arial" w:hAnsi="Arial" w:cs="Arial"/>
          <w:b/>
        </w:rPr>
        <w:t>27.130 zł</w:t>
      </w:r>
      <w:r w:rsidR="00331781" w:rsidRPr="00B23062">
        <w:rPr>
          <w:rFonts w:ascii="Arial" w:hAnsi="Arial" w:cs="Arial"/>
        </w:rPr>
        <w:t xml:space="preserve">. </w:t>
      </w:r>
    </w:p>
    <w:p w:rsidR="007A4F43" w:rsidRPr="00B23062" w:rsidRDefault="00331781" w:rsidP="00773552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Trzy instytucje korzystające z Funduszu złożyły informacje o swoich wskaźnikach sukcesu, które zostały osiągnięte, zgodnie z założeniami.</w:t>
      </w:r>
    </w:p>
    <w:p w:rsidR="00331781" w:rsidRPr="00773552" w:rsidRDefault="00331781" w:rsidP="00773552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Przygotowano roczne sprawozdanie z realizacji Funduszu w 2021 roku, obejmujące </w:t>
      </w:r>
      <w:r w:rsidR="00365421" w:rsidRPr="00B23062">
        <w:rPr>
          <w:rFonts w:ascii="Arial" w:hAnsi="Arial" w:cs="Arial"/>
        </w:rPr>
        <w:t xml:space="preserve">także </w:t>
      </w:r>
      <w:r w:rsidRPr="00B23062">
        <w:rPr>
          <w:rFonts w:ascii="Arial" w:hAnsi="Arial" w:cs="Arial"/>
        </w:rPr>
        <w:t xml:space="preserve">przedstawione przez instytucje wskaźniki sukcesu. Sprawozdanie zamieszczono na stronie </w:t>
      </w:r>
      <w:hyperlink r:id="rId6" w:history="1">
        <w:r w:rsidRPr="00B23062">
          <w:rPr>
            <w:rStyle w:val="Hipercze"/>
            <w:rFonts w:ascii="Arial" w:hAnsi="Arial" w:cs="Arial"/>
            <w:color w:val="auto"/>
            <w:u w:val="none"/>
          </w:rPr>
          <w:t>www.bialystok.pl</w:t>
        </w:r>
      </w:hyperlink>
      <w:r w:rsidRPr="00B23062">
        <w:rPr>
          <w:rFonts w:ascii="Arial" w:hAnsi="Arial" w:cs="Arial"/>
        </w:rPr>
        <w:t xml:space="preserve"> i przekazano siedmiu miejskim instytucjom kultury. Poinformowano je także o wysokości Funduszu na 2022 rok, który wynosi 50.000 zł.</w:t>
      </w:r>
    </w:p>
    <w:p w:rsidR="00BE0CF9" w:rsidRPr="00B23062" w:rsidRDefault="006E43C3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lastRenderedPageBreak/>
        <w:t xml:space="preserve">SYSTEM </w:t>
      </w:r>
      <w:r w:rsidR="00BE0CF9" w:rsidRPr="00B23062">
        <w:rPr>
          <w:rFonts w:ascii="Arial" w:hAnsi="Arial" w:cs="Arial"/>
          <w:b/>
        </w:rPr>
        <w:t xml:space="preserve"> SPRAWOZDAWCZOŚCI</w:t>
      </w:r>
    </w:p>
    <w:p w:rsidR="00B34BD7" w:rsidRPr="00773552" w:rsidRDefault="00157536" w:rsidP="00773552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</w:rPr>
        <w:t xml:space="preserve">W </w:t>
      </w:r>
      <w:r w:rsidR="00CD0963" w:rsidRPr="00B23062">
        <w:rPr>
          <w:rFonts w:ascii="Arial" w:hAnsi="Arial" w:cs="Arial"/>
        </w:rPr>
        <w:t xml:space="preserve">październiku i </w:t>
      </w:r>
      <w:r w:rsidR="00121FF9" w:rsidRPr="00B23062">
        <w:rPr>
          <w:rFonts w:ascii="Arial" w:hAnsi="Arial" w:cs="Arial"/>
        </w:rPr>
        <w:t>listopadzie</w:t>
      </w:r>
      <w:r w:rsidR="008A69C5" w:rsidRPr="00B23062">
        <w:rPr>
          <w:rFonts w:ascii="Arial" w:hAnsi="Arial" w:cs="Arial"/>
        </w:rPr>
        <w:t xml:space="preserve"> </w:t>
      </w:r>
      <w:r w:rsidR="007A4F43" w:rsidRPr="00B23062">
        <w:rPr>
          <w:rFonts w:ascii="Arial" w:hAnsi="Arial" w:cs="Arial"/>
        </w:rPr>
        <w:t>2021</w:t>
      </w:r>
      <w:r w:rsidR="005021B2" w:rsidRPr="00B23062">
        <w:rPr>
          <w:rFonts w:ascii="Arial" w:hAnsi="Arial" w:cs="Arial"/>
        </w:rPr>
        <w:t xml:space="preserve"> r. zebrano </w:t>
      </w:r>
      <w:r w:rsidR="00FD1576" w:rsidRPr="00B23062">
        <w:rPr>
          <w:rFonts w:ascii="Arial" w:hAnsi="Arial" w:cs="Arial"/>
        </w:rPr>
        <w:t xml:space="preserve">i poddano analizie </w:t>
      </w:r>
      <w:r w:rsidR="005021B2" w:rsidRPr="00B23062">
        <w:rPr>
          <w:rFonts w:ascii="Arial" w:hAnsi="Arial" w:cs="Arial"/>
        </w:rPr>
        <w:t xml:space="preserve">dane </w:t>
      </w:r>
      <w:r w:rsidR="004F4BA6" w:rsidRPr="00B23062">
        <w:rPr>
          <w:rFonts w:ascii="Arial" w:hAnsi="Arial" w:cs="Arial"/>
        </w:rPr>
        <w:t xml:space="preserve">statystyczne </w:t>
      </w:r>
      <w:r w:rsidR="005021B2" w:rsidRPr="00B23062">
        <w:rPr>
          <w:rFonts w:ascii="Arial" w:hAnsi="Arial" w:cs="Arial"/>
        </w:rPr>
        <w:t xml:space="preserve">od </w:t>
      </w:r>
      <w:r w:rsidR="00F7008F" w:rsidRPr="00B23062">
        <w:rPr>
          <w:rFonts w:ascii="Arial" w:hAnsi="Arial" w:cs="Arial"/>
        </w:rPr>
        <w:t xml:space="preserve">siedmiu </w:t>
      </w:r>
      <w:r w:rsidR="005021B2" w:rsidRPr="00B23062">
        <w:rPr>
          <w:rFonts w:ascii="Arial" w:hAnsi="Arial" w:cs="Arial"/>
        </w:rPr>
        <w:t>miejskich instytucji kul</w:t>
      </w:r>
      <w:r w:rsidR="00121FF9" w:rsidRPr="00B23062">
        <w:rPr>
          <w:rFonts w:ascii="Arial" w:hAnsi="Arial" w:cs="Arial"/>
        </w:rPr>
        <w:t>tury za trzy kwartały</w:t>
      </w:r>
      <w:r w:rsidR="00B34BD7" w:rsidRPr="00B23062">
        <w:rPr>
          <w:rFonts w:ascii="Arial" w:hAnsi="Arial" w:cs="Arial"/>
        </w:rPr>
        <w:t xml:space="preserve">, </w:t>
      </w:r>
      <w:r w:rsidR="004F4BA6" w:rsidRPr="00B23062">
        <w:rPr>
          <w:rFonts w:ascii="Arial" w:hAnsi="Arial" w:cs="Arial"/>
        </w:rPr>
        <w:t xml:space="preserve">m.in. z zakresu działań realizowanych </w:t>
      </w:r>
      <w:r w:rsidR="00FE0A9C" w:rsidRPr="00B23062">
        <w:rPr>
          <w:rFonts w:ascii="Arial" w:hAnsi="Arial" w:cs="Arial"/>
        </w:rPr>
        <w:t>przez instytucje,</w:t>
      </w:r>
      <w:r w:rsidR="004F4BA6" w:rsidRPr="00B23062">
        <w:rPr>
          <w:rFonts w:ascii="Arial" w:hAnsi="Arial" w:cs="Arial"/>
        </w:rPr>
        <w:t xml:space="preserve"> liczby osób ucze</w:t>
      </w:r>
      <w:r w:rsidR="00C06002" w:rsidRPr="00B23062">
        <w:rPr>
          <w:rFonts w:ascii="Arial" w:hAnsi="Arial" w:cs="Arial"/>
        </w:rPr>
        <w:t>stniczących w tych działaniach, wykorzystania Karty Dużej Rodziny.</w:t>
      </w:r>
    </w:p>
    <w:p w:rsidR="00E569A3" w:rsidRPr="00B23062" w:rsidRDefault="00157536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t>STRATEGIE INSTYTUCJI KULTURY</w:t>
      </w:r>
    </w:p>
    <w:p w:rsidR="00651FEE" w:rsidRPr="00773552" w:rsidRDefault="004D22F3" w:rsidP="00773552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Program Polityki Kulturalnej Miasta Białystok na lata 2018-2022 plus zakład</w:t>
      </w:r>
      <w:r w:rsidR="00D75A31" w:rsidRPr="00B23062">
        <w:rPr>
          <w:rFonts w:ascii="Arial" w:hAnsi="Arial" w:cs="Arial"/>
        </w:rPr>
        <w:t xml:space="preserve">a </w:t>
      </w:r>
      <w:r w:rsidRPr="00B23062">
        <w:rPr>
          <w:rFonts w:ascii="Arial" w:hAnsi="Arial" w:cs="Arial"/>
        </w:rPr>
        <w:t>opracowan</w:t>
      </w:r>
      <w:r w:rsidR="00D75A31" w:rsidRPr="00B23062">
        <w:rPr>
          <w:rFonts w:ascii="Arial" w:hAnsi="Arial" w:cs="Arial"/>
        </w:rPr>
        <w:t>i</w:t>
      </w:r>
      <w:r w:rsidRPr="00B23062">
        <w:rPr>
          <w:rFonts w:ascii="Arial" w:hAnsi="Arial" w:cs="Arial"/>
        </w:rPr>
        <w:t xml:space="preserve">e </w:t>
      </w:r>
      <w:r w:rsidR="005B55AB" w:rsidRPr="00B23062">
        <w:rPr>
          <w:rFonts w:ascii="Arial" w:hAnsi="Arial" w:cs="Arial"/>
        </w:rPr>
        <w:t>strategii</w:t>
      </w:r>
      <w:r w:rsidR="00384239" w:rsidRPr="00B23062">
        <w:rPr>
          <w:rFonts w:ascii="Arial" w:hAnsi="Arial" w:cs="Arial"/>
        </w:rPr>
        <w:t xml:space="preserve"> co najmniej trzech</w:t>
      </w:r>
      <w:r w:rsidRPr="00B23062">
        <w:rPr>
          <w:rFonts w:ascii="Arial" w:hAnsi="Arial" w:cs="Arial"/>
        </w:rPr>
        <w:t xml:space="preserve"> instytucji. </w:t>
      </w:r>
      <w:r w:rsidR="00450BFE" w:rsidRPr="00773552">
        <w:rPr>
          <w:rFonts w:ascii="Arial" w:hAnsi="Arial" w:cs="Arial"/>
        </w:rPr>
        <w:t>W</w:t>
      </w:r>
      <w:r w:rsidR="00936B98" w:rsidRPr="00773552">
        <w:rPr>
          <w:rFonts w:ascii="Arial" w:hAnsi="Arial" w:cs="Arial"/>
        </w:rPr>
        <w:t xml:space="preserve"> raportowanym okresie </w:t>
      </w:r>
      <w:r w:rsidR="00A37EDB" w:rsidRPr="00773552">
        <w:rPr>
          <w:rFonts w:ascii="Arial" w:hAnsi="Arial" w:cs="Arial"/>
        </w:rPr>
        <w:t>zakończono prace nad strategią</w:t>
      </w:r>
      <w:r w:rsidR="005B55AB" w:rsidRPr="00773552">
        <w:rPr>
          <w:rFonts w:ascii="Arial" w:hAnsi="Arial" w:cs="Arial"/>
        </w:rPr>
        <w:t xml:space="preserve"> </w:t>
      </w:r>
      <w:r w:rsidR="00A37EDB" w:rsidRPr="00773552">
        <w:rPr>
          <w:rFonts w:ascii="Arial" w:hAnsi="Arial" w:cs="Arial"/>
        </w:rPr>
        <w:t>Galerii Arsenał</w:t>
      </w:r>
      <w:r w:rsidR="00D75A31" w:rsidRPr="00773552">
        <w:rPr>
          <w:rFonts w:ascii="Arial" w:hAnsi="Arial" w:cs="Arial"/>
        </w:rPr>
        <w:t xml:space="preserve">. 3 </w:t>
      </w:r>
      <w:r w:rsidR="00A37EDB" w:rsidRPr="00773552">
        <w:rPr>
          <w:rFonts w:ascii="Arial" w:hAnsi="Arial" w:cs="Arial"/>
        </w:rPr>
        <w:t>grudnia</w:t>
      </w:r>
      <w:r w:rsidR="00D75A31" w:rsidRPr="00773552">
        <w:rPr>
          <w:rFonts w:ascii="Arial" w:hAnsi="Arial" w:cs="Arial"/>
        </w:rPr>
        <w:t xml:space="preserve"> 2021 r.</w:t>
      </w:r>
      <w:r w:rsidR="00A37EDB" w:rsidRPr="00773552">
        <w:rPr>
          <w:rFonts w:ascii="Arial" w:hAnsi="Arial" w:cs="Arial"/>
        </w:rPr>
        <w:t xml:space="preserve"> Prezydent Miasta zaakceptował </w:t>
      </w:r>
      <w:r w:rsidR="00D75A31" w:rsidRPr="00773552">
        <w:rPr>
          <w:rFonts w:ascii="Arial" w:hAnsi="Arial" w:cs="Arial"/>
        </w:rPr>
        <w:t>przygotowany dokument</w:t>
      </w:r>
      <w:r w:rsidR="00A37EDB" w:rsidRPr="00773552">
        <w:rPr>
          <w:rFonts w:ascii="Arial" w:hAnsi="Arial" w:cs="Arial"/>
        </w:rPr>
        <w:t xml:space="preserve">. </w:t>
      </w:r>
    </w:p>
    <w:p w:rsidR="00651FEE" w:rsidRPr="00B23062" w:rsidRDefault="00A37EDB" w:rsidP="00773552">
      <w:pPr>
        <w:pStyle w:val="Akapitzlist"/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W Białostockim Teatrze</w:t>
      </w:r>
      <w:r w:rsidR="004D22F3" w:rsidRPr="00B23062">
        <w:rPr>
          <w:rFonts w:ascii="Arial" w:hAnsi="Arial" w:cs="Arial"/>
        </w:rPr>
        <w:t xml:space="preserve"> Lalek</w:t>
      </w:r>
      <w:r w:rsidR="00D75A31" w:rsidRPr="00B23062">
        <w:rPr>
          <w:rFonts w:ascii="Arial" w:hAnsi="Arial" w:cs="Arial"/>
        </w:rPr>
        <w:t xml:space="preserve"> </w:t>
      </w:r>
      <w:r w:rsidR="00A2011F" w:rsidRPr="00B23062">
        <w:rPr>
          <w:rFonts w:ascii="Arial" w:hAnsi="Arial" w:cs="Arial"/>
        </w:rPr>
        <w:t>przygotowano strategię, trwa</w:t>
      </w:r>
      <w:r w:rsidR="00CD0963" w:rsidRPr="00B23062">
        <w:rPr>
          <w:rFonts w:ascii="Arial" w:hAnsi="Arial" w:cs="Arial"/>
        </w:rPr>
        <w:t>ją</w:t>
      </w:r>
      <w:r w:rsidR="00A2011F" w:rsidRPr="00B23062">
        <w:rPr>
          <w:rFonts w:ascii="Arial" w:hAnsi="Arial" w:cs="Arial"/>
        </w:rPr>
        <w:t xml:space="preserve"> </w:t>
      </w:r>
      <w:r w:rsidR="00D75A31" w:rsidRPr="00B23062">
        <w:rPr>
          <w:rFonts w:ascii="Arial" w:hAnsi="Arial" w:cs="Arial"/>
        </w:rPr>
        <w:t xml:space="preserve">prace </w:t>
      </w:r>
      <w:r w:rsidR="00A2011F" w:rsidRPr="00B23062">
        <w:rPr>
          <w:rFonts w:ascii="Arial" w:hAnsi="Arial" w:cs="Arial"/>
        </w:rPr>
        <w:t>końcowe.</w:t>
      </w:r>
    </w:p>
    <w:p w:rsidR="00672CCB" w:rsidRPr="00773552" w:rsidRDefault="00651FEE" w:rsidP="00773552">
      <w:pPr>
        <w:pStyle w:val="Akapitzlist"/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Opracowano i zamieszczono na stronie </w:t>
      </w:r>
      <w:hyperlink r:id="rId7" w:history="1">
        <w:r w:rsidRPr="00B23062">
          <w:rPr>
            <w:rStyle w:val="Hipercze"/>
            <w:rFonts w:ascii="Arial" w:hAnsi="Arial" w:cs="Arial"/>
            <w:color w:val="auto"/>
            <w:u w:val="none"/>
          </w:rPr>
          <w:t>www.bialystok.pl</w:t>
        </w:r>
      </w:hyperlink>
      <w:r w:rsidRPr="00B23062">
        <w:rPr>
          <w:rFonts w:ascii="Arial" w:hAnsi="Arial" w:cs="Arial"/>
        </w:rPr>
        <w:t xml:space="preserve"> </w:t>
      </w:r>
      <w:r w:rsidR="00D75A31" w:rsidRPr="00B23062">
        <w:rPr>
          <w:rFonts w:ascii="Arial" w:hAnsi="Arial" w:cs="Arial"/>
        </w:rPr>
        <w:t>Zasady Realizacji Strategii Muzeum Pamięci Sybiru</w:t>
      </w:r>
      <w:r w:rsidRPr="00B23062">
        <w:rPr>
          <w:rFonts w:ascii="Arial" w:hAnsi="Arial" w:cs="Arial"/>
        </w:rPr>
        <w:t xml:space="preserve"> na 2022 rok.</w:t>
      </w:r>
      <w:r w:rsidR="00D75A31" w:rsidRPr="00B23062">
        <w:rPr>
          <w:rFonts w:ascii="Arial" w:hAnsi="Arial" w:cs="Arial"/>
        </w:rPr>
        <w:t xml:space="preserve"> </w:t>
      </w:r>
      <w:r w:rsidR="00661F1C" w:rsidRPr="00B23062">
        <w:rPr>
          <w:rFonts w:ascii="Arial" w:hAnsi="Arial" w:cs="Arial"/>
        </w:rPr>
        <w:t xml:space="preserve">W budżecie Miasta na 2022 rok zaplanowano 30.000 zł na opracowanie </w:t>
      </w:r>
      <w:r w:rsidRPr="00B23062">
        <w:rPr>
          <w:rFonts w:ascii="Arial" w:hAnsi="Arial" w:cs="Arial"/>
        </w:rPr>
        <w:t>strategii Muzeum Pamięci Sybiru, w ramach dotacji celowej.</w:t>
      </w:r>
    </w:p>
    <w:p w:rsidR="00800FF1" w:rsidRPr="00B23062" w:rsidRDefault="00800FF1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t>ZADANIE F – INFRASTRUKTURA</w:t>
      </w:r>
    </w:p>
    <w:p w:rsidR="00800FF1" w:rsidRPr="00B23062" w:rsidRDefault="00800FF1" w:rsidP="00773552">
      <w:pPr>
        <w:spacing w:line="360" w:lineRule="auto"/>
        <w:ind w:left="360"/>
        <w:rPr>
          <w:rFonts w:ascii="Arial" w:hAnsi="Arial" w:cs="Arial"/>
        </w:rPr>
      </w:pPr>
      <w:r w:rsidRPr="00B23062">
        <w:rPr>
          <w:rFonts w:ascii="Arial" w:hAnsi="Arial" w:cs="Arial"/>
        </w:rPr>
        <w:t>W raportowanym okresie odbyło się uroczyste otwarcie Muzeum Pamięci Sybiru – 17 września 2021 r., w związku z zakończeniem budowy wystawy stałej.</w:t>
      </w:r>
    </w:p>
    <w:p w:rsidR="00BF3D9A" w:rsidRPr="00B23062" w:rsidRDefault="00331781" w:rsidP="00773552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B23062">
        <w:rPr>
          <w:rFonts w:ascii="Arial" w:hAnsi="Arial" w:cs="Arial"/>
          <w:b/>
        </w:rPr>
        <w:t>EWALUACJA ZADAŃ Z PROGRAMU</w:t>
      </w:r>
    </w:p>
    <w:p w:rsidR="00331781" w:rsidRPr="00773552" w:rsidRDefault="00365421" w:rsidP="00773552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 xml:space="preserve">W czwartym kwartale 2021 r. został opracowany raport ewaluacyjny z realizacji Zadania E – Zmiana struktury konkursów dla NGO. Raport, opracowany przez zewnętrznego </w:t>
      </w:r>
      <w:proofErr w:type="spellStart"/>
      <w:r w:rsidRPr="00B23062">
        <w:rPr>
          <w:rFonts w:ascii="Arial" w:hAnsi="Arial" w:cs="Arial"/>
        </w:rPr>
        <w:t>ewaluatora</w:t>
      </w:r>
      <w:proofErr w:type="spellEnd"/>
      <w:r w:rsidRPr="00B23062">
        <w:rPr>
          <w:rFonts w:ascii="Arial" w:hAnsi="Arial" w:cs="Arial"/>
        </w:rPr>
        <w:t>, został przesłany do podmiotów i osób uczestniczących w opracowywaniu Programu</w:t>
      </w:r>
      <w:r w:rsidR="00773552">
        <w:rPr>
          <w:rFonts w:ascii="Arial" w:hAnsi="Arial" w:cs="Arial"/>
        </w:rPr>
        <w:t xml:space="preserve"> </w:t>
      </w:r>
      <w:r w:rsidRPr="00B23062">
        <w:rPr>
          <w:rFonts w:ascii="Arial" w:hAnsi="Arial" w:cs="Arial"/>
        </w:rPr>
        <w:t>i zamieszczony na stronie www.bialystok.pl.</w:t>
      </w:r>
    </w:p>
    <w:p w:rsidR="00053450" w:rsidRPr="00B23062" w:rsidRDefault="00827483" w:rsidP="00773552">
      <w:p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WSKAŹNIKI</w:t>
      </w:r>
      <w:r w:rsidR="00570B94" w:rsidRPr="00B23062">
        <w:rPr>
          <w:rFonts w:ascii="Arial" w:hAnsi="Arial" w:cs="Arial"/>
        </w:rPr>
        <w:t xml:space="preserve"> PPK2018</w:t>
      </w:r>
    </w:p>
    <w:p w:rsidR="00053450" w:rsidRPr="00773552" w:rsidRDefault="00A2011F" w:rsidP="00773552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Dwa w</w:t>
      </w:r>
      <w:r w:rsidR="008C05E4" w:rsidRPr="00B23062">
        <w:rPr>
          <w:rFonts w:ascii="Arial" w:hAnsi="Arial" w:cs="Arial"/>
        </w:rPr>
        <w:t>ybrane W</w:t>
      </w:r>
      <w:r w:rsidR="00F071E4" w:rsidRPr="00B23062">
        <w:rPr>
          <w:rFonts w:ascii="Arial" w:hAnsi="Arial" w:cs="Arial"/>
        </w:rPr>
        <w:t>ydarzenia</w:t>
      </w:r>
      <w:r w:rsidR="002876A1" w:rsidRPr="00B23062">
        <w:rPr>
          <w:rFonts w:ascii="Arial" w:hAnsi="Arial" w:cs="Arial"/>
        </w:rPr>
        <w:t xml:space="preserve"> Kluczowe</w:t>
      </w:r>
      <w:r w:rsidR="00F071E4" w:rsidRPr="00B23062">
        <w:rPr>
          <w:rFonts w:ascii="Arial" w:hAnsi="Arial" w:cs="Arial"/>
        </w:rPr>
        <w:t xml:space="preserve"> </w:t>
      </w:r>
      <w:proofErr w:type="spellStart"/>
      <w:r w:rsidR="00F071E4" w:rsidRPr="00B23062">
        <w:rPr>
          <w:rFonts w:ascii="Arial" w:hAnsi="Arial" w:cs="Arial"/>
        </w:rPr>
        <w:t>ngo</w:t>
      </w:r>
      <w:proofErr w:type="spellEnd"/>
      <w:r w:rsidR="00F071E4" w:rsidRPr="00B23062">
        <w:rPr>
          <w:rFonts w:ascii="Arial" w:hAnsi="Arial" w:cs="Arial"/>
        </w:rPr>
        <w:t xml:space="preserve"> z PPK2018 </w:t>
      </w:r>
      <w:r w:rsidR="00E74028" w:rsidRPr="00B23062">
        <w:rPr>
          <w:rFonts w:ascii="Arial" w:hAnsi="Arial" w:cs="Arial"/>
        </w:rPr>
        <w:t>zostały zrealizowane</w:t>
      </w:r>
      <w:r w:rsidR="00D77FAB" w:rsidRPr="00B23062">
        <w:rPr>
          <w:rFonts w:ascii="Arial" w:hAnsi="Arial" w:cs="Arial"/>
        </w:rPr>
        <w:t>, jeden podmiot nie podpisał</w:t>
      </w:r>
      <w:r w:rsidR="00E74028" w:rsidRPr="00B23062">
        <w:rPr>
          <w:rFonts w:ascii="Arial" w:hAnsi="Arial" w:cs="Arial"/>
        </w:rPr>
        <w:t xml:space="preserve"> umowy na realizację projektu. </w:t>
      </w:r>
      <w:r w:rsidR="008C05E4" w:rsidRPr="00B23062">
        <w:rPr>
          <w:rFonts w:ascii="Arial" w:hAnsi="Arial" w:cs="Arial"/>
        </w:rPr>
        <w:t>Organizator</w:t>
      </w:r>
      <w:r w:rsidR="000040CF" w:rsidRPr="00B23062">
        <w:rPr>
          <w:rFonts w:ascii="Arial" w:hAnsi="Arial" w:cs="Arial"/>
        </w:rPr>
        <w:t>-</w:t>
      </w:r>
      <w:r w:rsidR="00CE67C1" w:rsidRPr="00B23062">
        <w:rPr>
          <w:rFonts w:ascii="Arial" w:hAnsi="Arial" w:cs="Arial"/>
        </w:rPr>
        <w:t xml:space="preserve">instytucja </w:t>
      </w:r>
      <w:r w:rsidR="00E74028" w:rsidRPr="00B23062">
        <w:rPr>
          <w:rFonts w:ascii="Arial" w:hAnsi="Arial" w:cs="Arial"/>
        </w:rPr>
        <w:t>festiwalu teatralnego zakończył realizację projektu we wrześniu br.</w:t>
      </w:r>
    </w:p>
    <w:p w:rsidR="00E74028" w:rsidRPr="00773552" w:rsidRDefault="00E74028" w:rsidP="00773552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Trzy instytucje zrealizowały współpracę</w:t>
      </w:r>
      <w:r w:rsidR="00A2011F" w:rsidRPr="00B23062">
        <w:rPr>
          <w:rFonts w:ascii="Arial" w:hAnsi="Arial" w:cs="Arial"/>
        </w:rPr>
        <w:t xml:space="preserve"> w ramach Fundusz</w:t>
      </w:r>
      <w:r w:rsidR="00AF314C" w:rsidRPr="00B23062">
        <w:rPr>
          <w:rFonts w:ascii="Arial" w:hAnsi="Arial" w:cs="Arial"/>
        </w:rPr>
        <w:t>u</w:t>
      </w:r>
      <w:r w:rsidR="00A2011F" w:rsidRPr="00B23062">
        <w:rPr>
          <w:rFonts w:ascii="Arial" w:hAnsi="Arial" w:cs="Arial"/>
        </w:rPr>
        <w:t xml:space="preserve"> Współpracy</w:t>
      </w:r>
      <w:r w:rsidRPr="00B23062">
        <w:rPr>
          <w:rFonts w:ascii="Arial" w:hAnsi="Arial" w:cs="Arial"/>
        </w:rPr>
        <w:t>. Wykorzystano środki w wysokości 27.130 zł. Opracowano i podano do wiadomości wskaźniki sukcesu instytucji.</w:t>
      </w:r>
      <w:r w:rsidR="00A2011F" w:rsidRPr="00B23062">
        <w:rPr>
          <w:rFonts w:ascii="Arial" w:hAnsi="Arial" w:cs="Arial"/>
        </w:rPr>
        <w:t xml:space="preserve"> Przygotowano sprawozdanie z realizacji Funduszu w 2021 roku.</w:t>
      </w:r>
    </w:p>
    <w:p w:rsidR="00053450" w:rsidRPr="00773552" w:rsidRDefault="00053450" w:rsidP="00773552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W ramach Systemu</w:t>
      </w:r>
      <w:r w:rsidR="00CE67C1" w:rsidRPr="00B23062">
        <w:rPr>
          <w:rFonts w:ascii="Arial" w:hAnsi="Arial" w:cs="Arial"/>
        </w:rPr>
        <w:t xml:space="preserve"> Sprawozdawczości </w:t>
      </w:r>
      <w:r w:rsidRPr="00B23062">
        <w:rPr>
          <w:rFonts w:ascii="Arial" w:hAnsi="Arial" w:cs="Arial"/>
        </w:rPr>
        <w:t>opraco</w:t>
      </w:r>
      <w:r w:rsidR="005852E3" w:rsidRPr="00B23062">
        <w:rPr>
          <w:rFonts w:ascii="Arial" w:hAnsi="Arial" w:cs="Arial"/>
        </w:rPr>
        <w:t>wano dane</w:t>
      </w:r>
      <w:r w:rsidR="00D77FAB" w:rsidRPr="00B23062">
        <w:rPr>
          <w:rFonts w:ascii="Arial" w:hAnsi="Arial" w:cs="Arial"/>
        </w:rPr>
        <w:t xml:space="preserve"> instytucji za trzy </w:t>
      </w:r>
      <w:r w:rsidR="00E74028" w:rsidRPr="00B23062">
        <w:rPr>
          <w:rFonts w:ascii="Arial" w:hAnsi="Arial" w:cs="Arial"/>
        </w:rPr>
        <w:t>kwartał</w:t>
      </w:r>
      <w:r w:rsidR="00D77FAB" w:rsidRPr="00B23062">
        <w:rPr>
          <w:rFonts w:ascii="Arial" w:hAnsi="Arial" w:cs="Arial"/>
        </w:rPr>
        <w:t>y</w:t>
      </w:r>
      <w:r w:rsidR="00E74028" w:rsidRPr="00B23062">
        <w:rPr>
          <w:rFonts w:ascii="Arial" w:hAnsi="Arial" w:cs="Arial"/>
        </w:rPr>
        <w:t xml:space="preserve"> </w:t>
      </w:r>
      <w:r w:rsidRPr="00B23062">
        <w:rPr>
          <w:rFonts w:ascii="Arial" w:hAnsi="Arial" w:cs="Arial"/>
        </w:rPr>
        <w:t>2021 r.</w:t>
      </w:r>
    </w:p>
    <w:p w:rsidR="00711936" w:rsidRPr="00773552" w:rsidRDefault="00053450" w:rsidP="00773552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B23062">
        <w:rPr>
          <w:rFonts w:ascii="Arial" w:hAnsi="Arial" w:cs="Arial"/>
        </w:rPr>
        <w:t>Zadanie dotyczące opracowy</w:t>
      </w:r>
      <w:r w:rsidR="00D77FAB" w:rsidRPr="00B23062">
        <w:rPr>
          <w:rFonts w:ascii="Arial" w:hAnsi="Arial" w:cs="Arial"/>
        </w:rPr>
        <w:t>wania strategii instytucji zrealizowano zgodnie z założeniami.</w:t>
      </w:r>
      <w:r w:rsidRPr="00B23062">
        <w:rPr>
          <w:rFonts w:ascii="Arial" w:hAnsi="Arial" w:cs="Arial"/>
        </w:rPr>
        <w:t xml:space="preserve"> </w:t>
      </w:r>
      <w:r w:rsidR="00D77FAB" w:rsidRPr="00B23062">
        <w:rPr>
          <w:rFonts w:ascii="Arial" w:hAnsi="Arial" w:cs="Arial"/>
        </w:rPr>
        <w:t>Strategia Galerii</w:t>
      </w:r>
      <w:r w:rsidRPr="00B23062">
        <w:rPr>
          <w:rFonts w:ascii="Arial" w:hAnsi="Arial" w:cs="Arial"/>
        </w:rPr>
        <w:t xml:space="preserve"> </w:t>
      </w:r>
      <w:r w:rsidR="00E002B9" w:rsidRPr="00B23062">
        <w:rPr>
          <w:rFonts w:ascii="Arial" w:hAnsi="Arial" w:cs="Arial"/>
        </w:rPr>
        <w:t xml:space="preserve">Arsenał </w:t>
      </w:r>
      <w:r w:rsidR="00D77FAB" w:rsidRPr="00B23062">
        <w:rPr>
          <w:rFonts w:ascii="Arial" w:hAnsi="Arial" w:cs="Arial"/>
        </w:rPr>
        <w:t>została przygot</w:t>
      </w:r>
      <w:r w:rsidR="00AF314C" w:rsidRPr="00B23062">
        <w:rPr>
          <w:rFonts w:ascii="Arial" w:hAnsi="Arial" w:cs="Arial"/>
        </w:rPr>
        <w:t>owana i zaopiniowana wcześniej,</w:t>
      </w:r>
      <w:r w:rsidR="00D77FAB" w:rsidRPr="00B23062">
        <w:rPr>
          <w:rFonts w:ascii="Arial" w:hAnsi="Arial" w:cs="Arial"/>
        </w:rPr>
        <w:t xml:space="preserve"> </w:t>
      </w:r>
      <w:r w:rsidR="00D77FAB" w:rsidRPr="00B23062">
        <w:rPr>
          <w:rFonts w:ascii="Arial" w:hAnsi="Arial" w:cs="Arial"/>
        </w:rPr>
        <w:lastRenderedPageBreak/>
        <w:t xml:space="preserve">jest przygotowana do prezentowania. Strategia </w:t>
      </w:r>
      <w:r w:rsidR="00E002B9" w:rsidRPr="00B23062">
        <w:rPr>
          <w:rFonts w:ascii="Arial" w:hAnsi="Arial" w:cs="Arial"/>
        </w:rPr>
        <w:t>Białostocki</w:t>
      </w:r>
      <w:r w:rsidR="00D77FAB" w:rsidRPr="00B23062">
        <w:rPr>
          <w:rFonts w:ascii="Arial" w:hAnsi="Arial" w:cs="Arial"/>
        </w:rPr>
        <w:t>ego</w:t>
      </w:r>
      <w:r w:rsidR="00E002B9" w:rsidRPr="00B23062">
        <w:rPr>
          <w:rFonts w:ascii="Arial" w:hAnsi="Arial" w:cs="Arial"/>
        </w:rPr>
        <w:t xml:space="preserve"> T</w:t>
      </w:r>
      <w:r w:rsidR="005852E3" w:rsidRPr="00B23062">
        <w:rPr>
          <w:rFonts w:ascii="Arial" w:hAnsi="Arial" w:cs="Arial"/>
        </w:rPr>
        <w:t>eatr</w:t>
      </w:r>
      <w:r w:rsidR="00D77FAB" w:rsidRPr="00B23062">
        <w:rPr>
          <w:rFonts w:ascii="Arial" w:hAnsi="Arial" w:cs="Arial"/>
        </w:rPr>
        <w:t xml:space="preserve">u Lalek została </w:t>
      </w:r>
      <w:r w:rsidRPr="00B23062">
        <w:rPr>
          <w:rFonts w:ascii="Arial" w:hAnsi="Arial" w:cs="Arial"/>
        </w:rPr>
        <w:t>przygotowan</w:t>
      </w:r>
      <w:r w:rsidR="00D77FAB" w:rsidRPr="00B23062">
        <w:rPr>
          <w:rFonts w:ascii="Arial" w:hAnsi="Arial" w:cs="Arial"/>
        </w:rPr>
        <w:t>a, trwają ustalenia końcowe. Zostanie przedstawiona do zaopiniowania w styczniu 2022 r.</w:t>
      </w:r>
    </w:p>
    <w:p w:rsidR="00711936" w:rsidRPr="00B23062" w:rsidRDefault="00BD1AB6" w:rsidP="00773552">
      <w:pPr>
        <w:spacing w:line="360" w:lineRule="auto"/>
      </w:pPr>
      <w:r w:rsidRPr="00B23062">
        <w:rPr>
          <w:rFonts w:ascii="Arial" w:hAnsi="Arial" w:cs="Arial"/>
        </w:rPr>
        <w:t xml:space="preserve">3 </w:t>
      </w:r>
      <w:r w:rsidR="00711936" w:rsidRPr="00B23062">
        <w:rPr>
          <w:rFonts w:ascii="Arial" w:hAnsi="Arial" w:cs="Arial"/>
        </w:rPr>
        <w:t xml:space="preserve">stycznia 2022 r. </w:t>
      </w:r>
      <w:r w:rsidR="00711936" w:rsidRPr="00B23062">
        <w:rPr>
          <w:rFonts w:ascii="Arial" w:hAnsi="Arial" w:cs="Arial"/>
        </w:rPr>
        <w:tab/>
      </w:r>
      <w:r w:rsidR="00711936" w:rsidRPr="00B23062">
        <w:rPr>
          <w:rFonts w:ascii="Arial" w:hAnsi="Arial" w:cs="Arial"/>
        </w:rPr>
        <w:tab/>
      </w:r>
      <w:r w:rsidR="00711936" w:rsidRPr="00B23062">
        <w:rPr>
          <w:rFonts w:ascii="Arial" w:hAnsi="Arial" w:cs="Arial"/>
        </w:rPr>
        <w:tab/>
      </w:r>
      <w:r w:rsidR="00711936" w:rsidRPr="00B23062">
        <w:tab/>
      </w:r>
      <w:r w:rsidR="00711936" w:rsidRPr="00B23062">
        <w:tab/>
      </w:r>
      <w:r w:rsidR="00711936" w:rsidRPr="00B23062">
        <w:tab/>
      </w:r>
      <w:r w:rsidR="00711936" w:rsidRPr="00B23062">
        <w:tab/>
      </w:r>
    </w:p>
    <w:sectPr w:rsidR="00711936" w:rsidRPr="00B23062" w:rsidSect="00000BFA">
      <w:pgSz w:w="11906" w:h="16838"/>
      <w:pgMar w:top="907" w:right="964" w:bottom="170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F6F"/>
    <w:multiLevelType w:val="hybridMultilevel"/>
    <w:tmpl w:val="16A07FF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63C68"/>
    <w:multiLevelType w:val="hybridMultilevel"/>
    <w:tmpl w:val="2C400B22"/>
    <w:lvl w:ilvl="0" w:tplc="68284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1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B3791"/>
    <w:multiLevelType w:val="hybridMultilevel"/>
    <w:tmpl w:val="51967C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6189C"/>
    <w:multiLevelType w:val="hybridMultilevel"/>
    <w:tmpl w:val="C2E2E69C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 w15:restartNumberingAfterBreak="0">
    <w:nsid w:val="57094E8A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A040B"/>
    <w:multiLevelType w:val="hybridMultilevel"/>
    <w:tmpl w:val="B48867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482504"/>
    <w:multiLevelType w:val="hybridMultilevel"/>
    <w:tmpl w:val="7A44F2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37457"/>
    <w:multiLevelType w:val="hybridMultilevel"/>
    <w:tmpl w:val="EACC40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21"/>
  </w:num>
  <w:num w:numId="5">
    <w:abstractNumId w:val="19"/>
  </w:num>
  <w:num w:numId="6">
    <w:abstractNumId w:val="31"/>
  </w:num>
  <w:num w:numId="7">
    <w:abstractNumId w:val="28"/>
  </w:num>
  <w:num w:numId="8">
    <w:abstractNumId w:val="11"/>
  </w:num>
  <w:num w:numId="9">
    <w:abstractNumId w:val="38"/>
  </w:num>
  <w:num w:numId="10">
    <w:abstractNumId w:val="17"/>
  </w:num>
  <w:num w:numId="11">
    <w:abstractNumId w:val="9"/>
  </w:num>
  <w:num w:numId="12">
    <w:abstractNumId w:val="20"/>
  </w:num>
  <w:num w:numId="13">
    <w:abstractNumId w:val="12"/>
  </w:num>
  <w:num w:numId="14">
    <w:abstractNumId w:val="3"/>
  </w:num>
  <w:num w:numId="15">
    <w:abstractNumId w:val="36"/>
  </w:num>
  <w:num w:numId="16">
    <w:abstractNumId w:val="6"/>
  </w:num>
  <w:num w:numId="17">
    <w:abstractNumId w:val="10"/>
  </w:num>
  <w:num w:numId="18">
    <w:abstractNumId w:val="7"/>
  </w:num>
  <w:num w:numId="19">
    <w:abstractNumId w:val="1"/>
  </w:num>
  <w:num w:numId="20">
    <w:abstractNumId w:val="34"/>
  </w:num>
  <w:num w:numId="21">
    <w:abstractNumId w:val="25"/>
  </w:num>
  <w:num w:numId="22">
    <w:abstractNumId w:val="33"/>
  </w:num>
  <w:num w:numId="23">
    <w:abstractNumId w:val="16"/>
  </w:num>
  <w:num w:numId="24">
    <w:abstractNumId w:val="29"/>
  </w:num>
  <w:num w:numId="25">
    <w:abstractNumId w:val="5"/>
  </w:num>
  <w:num w:numId="26">
    <w:abstractNumId w:val="22"/>
  </w:num>
  <w:num w:numId="27">
    <w:abstractNumId w:val="35"/>
  </w:num>
  <w:num w:numId="28">
    <w:abstractNumId w:val="4"/>
  </w:num>
  <w:num w:numId="29">
    <w:abstractNumId w:val="2"/>
  </w:num>
  <w:num w:numId="30">
    <w:abstractNumId w:val="15"/>
  </w:num>
  <w:num w:numId="31">
    <w:abstractNumId w:val="27"/>
  </w:num>
  <w:num w:numId="32">
    <w:abstractNumId w:val="0"/>
  </w:num>
  <w:num w:numId="33">
    <w:abstractNumId w:val="26"/>
  </w:num>
  <w:num w:numId="34">
    <w:abstractNumId w:val="23"/>
  </w:num>
  <w:num w:numId="35">
    <w:abstractNumId w:val="24"/>
  </w:num>
  <w:num w:numId="36">
    <w:abstractNumId w:val="8"/>
  </w:num>
  <w:num w:numId="37">
    <w:abstractNumId w:val="37"/>
  </w:num>
  <w:num w:numId="38">
    <w:abstractNumId w:val="32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00BFA"/>
    <w:rsid w:val="000040CF"/>
    <w:rsid w:val="000230EE"/>
    <w:rsid w:val="000303D3"/>
    <w:rsid w:val="00035111"/>
    <w:rsid w:val="00035E1B"/>
    <w:rsid w:val="00047725"/>
    <w:rsid w:val="00053450"/>
    <w:rsid w:val="00070C2A"/>
    <w:rsid w:val="0007586C"/>
    <w:rsid w:val="00091301"/>
    <w:rsid w:val="000B32B9"/>
    <w:rsid w:val="000D4D89"/>
    <w:rsid w:val="000E5C00"/>
    <w:rsid w:val="000E5D00"/>
    <w:rsid w:val="00111946"/>
    <w:rsid w:val="001155AA"/>
    <w:rsid w:val="00121FF9"/>
    <w:rsid w:val="00134970"/>
    <w:rsid w:val="00150D73"/>
    <w:rsid w:val="00157536"/>
    <w:rsid w:val="00165DE5"/>
    <w:rsid w:val="00167753"/>
    <w:rsid w:val="001808DB"/>
    <w:rsid w:val="001929B0"/>
    <w:rsid w:val="001C7B1B"/>
    <w:rsid w:val="001D48B7"/>
    <w:rsid w:val="001F529B"/>
    <w:rsid w:val="001F699D"/>
    <w:rsid w:val="002006DE"/>
    <w:rsid w:val="00200A8E"/>
    <w:rsid w:val="00235A72"/>
    <w:rsid w:val="00262F69"/>
    <w:rsid w:val="00277BC3"/>
    <w:rsid w:val="00284F14"/>
    <w:rsid w:val="002864C7"/>
    <w:rsid w:val="002876A1"/>
    <w:rsid w:val="002E2AAD"/>
    <w:rsid w:val="002E4359"/>
    <w:rsid w:val="002E728B"/>
    <w:rsid w:val="002F3079"/>
    <w:rsid w:val="002F6DEB"/>
    <w:rsid w:val="003012CC"/>
    <w:rsid w:val="00304239"/>
    <w:rsid w:val="0030676F"/>
    <w:rsid w:val="00331781"/>
    <w:rsid w:val="00336B97"/>
    <w:rsid w:val="00365421"/>
    <w:rsid w:val="00371D3D"/>
    <w:rsid w:val="00384239"/>
    <w:rsid w:val="003874C7"/>
    <w:rsid w:val="00393910"/>
    <w:rsid w:val="003C6E50"/>
    <w:rsid w:val="003E0180"/>
    <w:rsid w:val="003F0B14"/>
    <w:rsid w:val="003F0F3A"/>
    <w:rsid w:val="00410D79"/>
    <w:rsid w:val="00414BBE"/>
    <w:rsid w:val="00423DB4"/>
    <w:rsid w:val="00450BFE"/>
    <w:rsid w:val="0046045C"/>
    <w:rsid w:val="00467462"/>
    <w:rsid w:val="0047635B"/>
    <w:rsid w:val="004A5AB1"/>
    <w:rsid w:val="004B7119"/>
    <w:rsid w:val="004D22F3"/>
    <w:rsid w:val="004D706E"/>
    <w:rsid w:val="004F2FD2"/>
    <w:rsid w:val="004F4BA6"/>
    <w:rsid w:val="005021B2"/>
    <w:rsid w:val="00510896"/>
    <w:rsid w:val="00526DD5"/>
    <w:rsid w:val="00563480"/>
    <w:rsid w:val="005636E7"/>
    <w:rsid w:val="00570636"/>
    <w:rsid w:val="00570B94"/>
    <w:rsid w:val="00581160"/>
    <w:rsid w:val="005852E3"/>
    <w:rsid w:val="00593198"/>
    <w:rsid w:val="005A07CE"/>
    <w:rsid w:val="005A4FD3"/>
    <w:rsid w:val="005A71E8"/>
    <w:rsid w:val="005B55AB"/>
    <w:rsid w:val="005D043B"/>
    <w:rsid w:val="005D3853"/>
    <w:rsid w:val="005F70AA"/>
    <w:rsid w:val="006110D8"/>
    <w:rsid w:val="0062403C"/>
    <w:rsid w:val="0063323B"/>
    <w:rsid w:val="006336ED"/>
    <w:rsid w:val="00651FEE"/>
    <w:rsid w:val="00652D68"/>
    <w:rsid w:val="00655102"/>
    <w:rsid w:val="00661F1C"/>
    <w:rsid w:val="006626F4"/>
    <w:rsid w:val="00672B00"/>
    <w:rsid w:val="00672CCB"/>
    <w:rsid w:val="0068627F"/>
    <w:rsid w:val="00694C0A"/>
    <w:rsid w:val="006B3939"/>
    <w:rsid w:val="006C7380"/>
    <w:rsid w:val="006E0166"/>
    <w:rsid w:val="006E3181"/>
    <w:rsid w:val="006E43C3"/>
    <w:rsid w:val="006F208D"/>
    <w:rsid w:val="007017B7"/>
    <w:rsid w:val="0071141F"/>
    <w:rsid w:val="00711936"/>
    <w:rsid w:val="00724B27"/>
    <w:rsid w:val="00730F87"/>
    <w:rsid w:val="007324EF"/>
    <w:rsid w:val="00733BE8"/>
    <w:rsid w:val="00740D10"/>
    <w:rsid w:val="00742AC4"/>
    <w:rsid w:val="00764047"/>
    <w:rsid w:val="00773552"/>
    <w:rsid w:val="007939CE"/>
    <w:rsid w:val="00795313"/>
    <w:rsid w:val="00795BB4"/>
    <w:rsid w:val="007A3CEA"/>
    <w:rsid w:val="007A4F43"/>
    <w:rsid w:val="007A718E"/>
    <w:rsid w:val="007B4721"/>
    <w:rsid w:val="007C2921"/>
    <w:rsid w:val="007E0D23"/>
    <w:rsid w:val="007F6F83"/>
    <w:rsid w:val="00800FF1"/>
    <w:rsid w:val="00804A41"/>
    <w:rsid w:val="00827483"/>
    <w:rsid w:val="008340BC"/>
    <w:rsid w:val="0086229D"/>
    <w:rsid w:val="00871CB8"/>
    <w:rsid w:val="00882423"/>
    <w:rsid w:val="008933A0"/>
    <w:rsid w:val="00897CE3"/>
    <w:rsid w:val="008A08F4"/>
    <w:rsid w:val="008A1C05"/>
    <w:rsid w:val="008A69C5"/>
    <w:rsid w:val="008C05E4"/>
    <w:rsid w:val="008E7E1E"/>
    <w:rsid w:val="00923B58"/>
    <w:rsid w:val="00927924"/>
    <w:rsid w:val="00936B98"/>
    <w:rsid w:val="00943FC6"/>
    <w:rsid w:val="00951186"/>
    <w:rsid w:val="009514A1"/>
    <w:rsid w:val="00957F4F"/>
    <w:rsid w:val="0097077D"/>
    <w:rsid w:val="00971999"/>
    <w:rsid w:val="009B2C1F"/>
    <w:rsid w:val="009B4D3D"/>
    <w:rsid w:val="009C0A93"/>
    <w:rsid w:val="009E3A15"/>
    <w:rsid w:val="009E79B6"/>
    <w:rsid w:val="009F0459"/>
    <w:rsid w:val="009F0495"/>
    <w:rsid w:val="00A03CDE"/>
    <w:rsid w:val="00A2011F"/>
    <w:rsid w:val="00A37529"/>
    <w:rsid w:val="00A37EDB"/>
    <w:rsid w:val="00A40B72"/>
    <w:rsid w:val="00A422E6"/>
    <w:rsid w:val="00A47BD2"/>
    <w:rsid w:val="00A537BF"/>
    <w:rsid w:val="00A54255"/>
    <w:rsid w:val="00A636F5"/>
    <w:rsid w:val="00A769A2"/>
    <w:rsid w:val="00A77214"/>
    <w:rsid w:val="00A879A8"/>
    <w:rsid w:val="00A9611B"/>
    <w:rsid w:val="00AA00BB"/>
    <w:rsid w:val="00AB5280"/>
    <w:rsid w:val="00AB6AA7"/>
    <w:rsid w:val="00AC2019"/>
    <w:rsid w:val="00AC2ACA"/>
    <w:rsid w:val="00AC7191"/>
    <w:rsid w:val="00AE79B6"/>
    <w:rsid w:val="00AF314C"/>
    <w:rsid w:val="00B04470"/>
    <w:rsid w:val="00B14CD5"/>
    <w:rsid w:val="00B17437"/>
    <w:rsid w:val="00B23062"/>
    <w:rsid w:val="00B34BD7"/>
    <w:rsid w:val="00B44E21"/>
    <w:rsid w:val="00B51C85"/>
    <w:rsid w:val="00B600E6"/>
    <w:rsid w:val="00B67448"/>
    <w:rsid w:val="00B72664"/>
    <w:rsid w:val="00B73F22"/>
    <w:rsid w:val="00BD1AB6"/>
    <w:rsid w:val="00BD3DBD"/>
    <w:rsid w:val="00BE0CF9"/>
    <w:rsid w:val="00BF3D9A"/>
    <w:rsid w:val="00C033E6"/>
    <w:rsid w:val="00C06002"/>
    <w:rsid w:val="00C149BD"/>
    <w:rsid w:val="00C20204"/>
    <w:rsid w:val="00C20FC9"/>
    <w:rsid w:val="00C21385"/>
    <w:rsid w:val="00C25931"/>
    <w:rsid w:val="00C30561"/>
    <w:rsid w:val="00C474A9"/>
    <w:rsid w:val="00C4757C"/>
    <w:rsid w:val="00C740CF"/>
    <w:rsid w:val="00C93AF5"/>
    <w:rsid w:val="00C95A8E"/>
    <w:rsid w:val="00CB036E"/>
    <w:rsid w:val="00CB7EDA"/>
    <w:rsid w:val="00CC2A1F"/>
    <w:rsid w:val="00CD0963"/>
    <w:rsid w:val="00CD2D93"/>
    <w:rsid w:val="00CE453D"/>
    <w:rsid w:val="00CE67C1"/>
    <w:rsid w:val="00CF27A5"/>
    <w:rsid w:val="00CF7BFE"/>
    <w:rsid w:val="00D06A11"/>
    <w:rsid w:val="00D20B15"/>
    <w:rsid w:val="00D32A0D"/>
    <w:rsid w:val="00D33A5A"/>
    <w:rsid w:val="00D44F8F"/>
    <w:rsid w:val="00D64123"/>
    <w:rsid w:val="00D7239C"/>
    <w:rsid w:val="00D75A31"/>
    <w:rsid w:val="00D77FAB"/>
    <w:rsid w:val="00D8680A"/>
    <w:rsid w:val="00D97901"/>
    <w:rsid w:val="00DA06D6"/>
    <w:rsid w:val="00DA3449"/>
    <w:rsid w:val="00DA371B"/>
    <w:rsid w:val="00DB125F"/>
    <w:rsid w:val="00DB6B19"/>
    <w:rsid w:val="00DC59C2"/>
    <w:rsid w:val="00DD21DE"/>
    <w:rsid w:val="00DD3DEE"/>
    <w:rsid w:val="00DD4EFA"/>
    <w:rsid w:val="00DE63F3"/>
    <w:rsid w:val="00DF3190"/>
    <w:rsid w:val="00DF4F6F"/>
    <w:rsid w:val="00E002B9"/>
    <w:rsid w:val="00E169C3"/>
    <w:rsid w:val="00E45620"/>
    <w:rsid w:val="00E53CB0"/>
    <w:rsid w:val="00E569A3"/>
    <w:rsid w:val="00E56D8D"/>
    <w:rsid w:val="00E60274"/>
    <w:rsid w:val="00E74028"/>
    <w:rsid w:val="00E745C0"/>
    <w:rsid w:val="00E752D8"/>
    <w:rsid w:val="00E82DB3"/>
    <w:rsid w:val="00E869F8"/>
    <w:rsid w:val="00E96DA0"/>
    <w:rsid w:val="00EA09D5"/>
    <w:rsid w:val="00EA209F"/>
    <w:rsid w:val="00EE273B"/>
    <w:rsid w:val="00EE3983"/>
    <w:rsid w:val="00EE7E8D"/>
    <w:rsid w:val="00EF2055"/>
    <w:rsid w:val="00EF763E"/>
    <w:rsid w:val="00EF7D7A"/>
    <w:rsid w:val="00F071E4"/>
    <w:rsid w:val="00F14DCD"/>
    <w:rsid w:val="00F165CD"/>
    <w:rsid w:val="00F50588"/>
    <w:rsid w:val="00F7008F"/>
    <w:rsid w:val="00F90CB0"/>
    <w:rsid w:val="00FD1576"/>
    <w:rsid w:val="00FD5BF0"/>
    <w:rsid w:val="00FD6649"/>
    <w:rsid w:val="00FE0A9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C799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97663-298B-4512-88E4-0E13F1A37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7</cp:revision>
  <cp:lastPrinted>2021-05-07T08:27:00Z</cp:lastPrinted>
  <dcterms:created xsi:type="dcterms:W3CDTF">2022-01-03T13:19:00Z</dcterms:created>
  <dcterms:modified xsi:type="dcterms:W3CDTF">2022-01-04T09:30:00Z</dcterms:modified>
</cp:coreProperties>
</file>